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394A2" w14:textId="00D9513D" w:rsidR="004420B1" w:rsidRDefault="004B6AE9" w:rsidP="00EC03C5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4B6AE9">
        <w:rPr>
          <w:rFonts w:cs="Arial"/>
          <w:b/>
          <w:bCs/>
          <w:sz w:val="22"/>
          <w:szCs w:val="22"/>
          <w:lang w:val="en-IN"/>
        </w:rPr>
        <w:t xml:space="preserve">Transmission Line Tower Package TW01 for Pang to </w:t>
      </w:r>
      <w:proofErr w:type="spellStart"/>
      <w:r w:rsidRPr="004B6AE9">
        <w:rPr>
          <w:rFonts w:cs="Arial"/>
          <w:b/>
          <w:bCs/>
          <w:sz w:val="22"/>
          <w:szCs w:val="22"/>
          <w:lang w:val="en-IN"/>
        </w:rPr>
        <w:t>Sarchu</w:t>
      </w:r>
      <w:proofErr w:type="spellEnd"/>
      <w:r w:rsidRPr="004B6AE9">
        <w:rPr>
          <w:rFonts w:cs="Arial"/>
          <w:b/>
          <w:bCs/>
          <w:sz w:val="22"/>
          <w:szCs w:val="22"/>
          <w:lang w:val="en-IN"/>
        </w:rPr>
        <w:t xml:space="preserve"> portion of ±350 KV HVDC Pang-Kaithal line associated with Transmission system for evacuation of RE power from renewable energy parks in Leh (5 GW Leh-Kaithal transmission corridor). Spec No. CC/NT/W-TW/DOM/A06/25/06471</w:t>
      </w:r>
    </w:p>
    <w:p w14:paraId="3741F62D" w14:textId="77777777" w:rsidR="00E3228D" w:rsidRPr="00DF7B4A" w:rsidRDefault="00E3228D" w:rsidP="00EC03C5">
      <w:pPr>
        <w:pStyle w:val="Default"/>
        <w:jc w:val="both"/>
        <w:rPr>
          <w:b/>
          <w:bCs/>
          <w:sz w:val="14"/>
          <w:szCs w:val="22"/>
        </w:rPr>
      </w:pPr>
    </w:p>
    <w:p w14:paraId="24E9B8F9" w14:textId="77777777" w:rsidR="008D55E7" w:rsidRPr="00D670CA" w:rsidRDefault="00B64E06" w:rsidP="008D55E7">
      <w:pPr>
        <w:pStyle w:val="Default"/>
        <w:ind w:left="702" w:hanging="702"/>
        <w:jc w:val="both"/>
        <w:rPr>
          <w:rFonts w:ascii="Arial Nova" w:hAnsi="Arial Nova"/>
          <w:sz w:val="22"/>
          <w:szCs w:val="22"/>
        </w:rPr>
      </w:pPr>
      <w:r w:rsidRPr="00E06C64">
        <w:rPr>
          <w:sz w:val="22"/>
          <w:szCs w:val="22"/>
        </w:rPr>
        <w:tab/>
      </w:r>
      <w:r w:rsidR="008D55E7" w:rsidRPr="00D670CA">
        <w:rPr>
          <w:rFonts w:ascii="Arial Nova" w:hAnsi="Arial Nova"/>
          <w:sz w:val="22"/>
          <w:szCs w:val="22"/>
        </w:rPr>
        <w:t>(</w:t>
      </w:r>
      <w:r w:rsidR="008D55E7" w:rsidRPr="00D670CA">
        <w:rPr>
          <w:rFonts w:ascii="Arial Nova" w:hAnsi="Arial Nova"/>
          <w:b/>
          <w:bCs/>
          <w:sz w:val="22"/>
          <w:szCs w:val="22"/>
        </w:rPr>
        <w:t>Declaration regarding events encountered pursuant to ITB Clause 2.1)</w:t>
      </w:r>
    </w:p>
    <w:p w14:paraId="3569E91F" w14:textId="77777777" w:rsidR="008D55E7" w:rsidRPr="00D670CA" w:rsidRDefault="008D55E7" w:rsidP="008D55E7">
      <w:pPr>
        <w:tabs>
          <w:tab w:val="left" w:pos="3469"/>
        </w:tabs>
        <w:spacing w:line="240" w:lineRule="auto"/>
        <w:rPr>
          <w:rFonts w:ascii="Arial Nova" w:hAnsi="Arial Nova"/>
          <w:szCs w:val="22"/>
        </w:rPr>
      </w:pPr>
    </w:p>
    <w:tbl>
      <w:tblPr>
        <w:tblW w:w="11188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372"/>
        <w:gridCol w:w="436"/>
        <w:gridCol w:w="372"/>
        <w:gridCol w:w="444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  <w:gridCol w:w="208"/>
        <w:gridCol w:w="236"/>
        <w:gridCol w:w="372"/>
      </w:tblGrid>
      <w:tr w:rsidR="008D55E7" w:rsidRPr="00D670CA" w14:paraId="1F076F1F" w14:textId="77777777" w:rsidTr="00CE4E0F">
        <w:trPr>
          <w:gridAfter w:val="1"/>
          <w:wAfter w:w="372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11AB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0B7B4A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8562F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216C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A0226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55F63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423A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689EE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A5BB1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625F3BA5" w14:textId="77777777" w:rsidTr="00CE4E0F">
        <w:trPr>
          <w:gridAfter w:val="2"/>
          <w:wAfter w:w="608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3EC536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20975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B903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B982F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E26C3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12CD0D6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8020D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78307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E8422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3E0AB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333967E5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485D8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FA315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040E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5F94A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3D175AE" w14:textId="77777777" w:rsidTr="00CE4E0F">
        <w:trPr>
          <w:gridAfter w:val="2"/>
          <w:wAfter w:w="608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3982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FFEF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0E4D61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szCs w:val="22"/>
                <w:lang w:eastAsia="en-IN"/>
              </w:rPr>
              <w:t>Gurugram (Haryana) - 122001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62F8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9716F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  <w:tr w:rsidR="008D55E7" w:rsidRPr="00D670CA" w14:paraId="74B1DACB" w14:textId="77777777" w:rsidTr="00CE4E0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9C838E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FB56E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00470" w14:textId="77777777" w:rsidR="008D55E7" w:rsidRPr="00D670CA" w:rsidRDefault="008D55E7" w:rsidP="00CE4E0F">
            <w:pPr>
              <w:spacing w:after="0" w:line="240" w:lineRule="auto"/>
              <w:ind w:firstLineChars="100" w:firstLine="220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0747D4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5B75B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BEF3C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BB38D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43E4EC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</w:tr>
    </w:tbl>
    <w:p w14:paraId="66238C43" w14:textId="77777777" w:rsidR="008D55E7" w:rsidRPr="00D670CA" w:rsidRDefault="008D55E7" w:rsidP="008D55E7">
      <w:pPr>
        <w:spacing w:line="240" w:lineRule="auto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Dear Sir,</w:t>
      </w:r>
    </w:p>
    <w:p w14:paraId="7CC8E38B" w14:textId="77777777" w:rsidR="008D55E7" w:rsidRPr="00D670CA" w:rsidRDefault="008D55E7" w:rsidP="008D55E7">
      <w:pPr>
        <w:spacing w:line="240" w:lineRule="auto"/>
        <w:ind w:left="720" w:hanging="720"/>
        <w:jc w:val="both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1.0</w:t>
      </w:r>
      <w:r w:rsidRPr="00D670CA">
        <w:rPr>
          <w:rFonts w:ascii="Arial Nova" w:hAnsi="Arial Nov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D670CA">
        <w:rPr>
          <w:rFonts w:ascii="Arial Nova" w:hAnsi="Arial Nova"/>
          <w:szCs w:val="22"/>
        </w:rPr>
        <w:t>alongwith</w:t>
      </w:r>
      <w:proofErr w:type="spellEnd"/>
      <w:r w:rsidRPr="00D670CA">
        <w:rPr>
          <w:rFonts w:ascii="Arial Nova" w:hAnsi="Arial Nova"/>
          <w:szCs w:val="22"/>
        </w:rPr>
        <w:t xml:space="preserve"> other information, as follows: </w:t>
      </w:r>
    </w:p>
    <w:tbl>
      <w:tblPr>
        <w:tblW w:w="8654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4"/>
        <w:gridCol w:w="5816"/>
        <w:gridCol w:w="2264"/>
      </w:tblGrid>
      <w:tr w:rsidR="008D55E7" w:rsidRPr="00D670CA" w14:paraId="4765A033" w14:textId="77777777" w:rsidTr="00CE4E0F">
        <w:trPr>
          <w:tblHeader/>
        </w:trPr>
        <w:tc>
          <w:tcPr>
            <w:tcW w:w="574" w:type="dxa"/>
          </w:tcPr>
          <w:p w14:paraId="41CE3957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Sr. No.</w:t>
            </w:r>
          </w:p>
        </w:tc>
        <w:tc>
          <w:tcPr>
            <w:tcW w:w="5816" w:type="dxa"/>
          </w:tcPr>
          <w:p w14:paraId="1F7AA389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Event </w:t>
            </w:r>
          </w:p>
        </w:tc>
        <w:tc>
          <w:tcPr>
            <w:tcW w:w="2264" w:type="dxa"/>
          </w:tcPr>
          <w:p w14:paraId="3EE08BF2" w14:textId="77777777" w:rsidR="008D55E7" w:rsidRPr="00D670CA" w:rsidRDefault="008D55E7" w:rsidP="00CE4E0F">
            <w:pPr>
              <w:spacing w:line="240" w:lineRule="auto"/>
              <w:jc w:val="both"/>
              <w:rPr>
                <w:rFonts w:ascii="Arial Nova" w:hAnsi="Arial Nova" w:cs="Calibri"/>
                <w:szCs w:val="22"/>
              </w:rPr>
            </w:pPr>
          </w:p>
        </w:tc>
      </w:tr>
      <w:tr w:rsidR="008D55E7" w:rsidRPr="00D670CA" w14:paraId="241F9532" w14:textId="77777777" w:rsidTr="00CE4E0F">
        <w:trPr>
          <w:trHeight w:val="584"/>
        </w:trPr>
        <w:tc>
          <w:tcPr>
            <w:tcW w:w="574" w:type="dxa"/>
          </w:tcPr>
          <w:p w14:paraId="20BFA3D7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1.</w:t>
            </w:r>
          </w:p>
        </w:tc>
        <w:tc>
          <w:tcPr>
            <w:tcW w:w="5816" w:type="dxa"/>
          </w:tcPr>
          <w:p w14:paraId="72FD2460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Whether there was Termination</w:t>
            </w:r>
            <w:r w:rsidRPr="00D670CA">
              <w:rPr>
                <w:rFonts w:ascii="Arial Nova" w:hAnsi="Arial Nova" w:cs="Calibri"/>
                <w:b/>
                <w:bCs/>
                <w:szCs w:val="22"/>
                <w:vertAlign w:val="superscript"/>
              </w:rPr>
              <w:t>#</w:t>
            </w:r>
            <w:r w:rsidRPr="00D670CA">
              <w:rPr>
                <w:rFonts w:ascii="Arial Nova" w:hAnsi="Arial Nov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264" w:type="dxa"/>
          </w:tcPr>
          <w:p w14:paraId="74697CB2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0DE1A264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6C7D8A7E" w14:textId="77777777" w:rsidTr="00CE4E0F">
        <w:tc>
          <w:tcPr>
            <w:tcW w:w="574" w:type="dxa"/>
          </w:tcPr>
          <w:p w14:paraId="6AAB61D9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2.</w:t>
            </w:r>
          </w:p>
        </w:tc>
        <w:tc>
          <w:tcPr>
            <w:tcW w:w="5816" w:type="dxa"/>
          </w:tcPr>
          <w:p w14:paraId="4BD5B4FF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C52585">
              <w:rPr>
                <w:rFonts w:ascii="Book Antiqua" w:hAnsi="Book Antiqua" w:cs="Calibri"/>
                <w:b/>
                <w:bCs/>
                <w:sz w:val="20"/>
              </w:rPr>
              <w:t>Whether there was Encashment of CPG(s) due to non-performance</w:t>
            </w:r>
            <w:r w:rsidRPr="00C52585">
              <w:rPr>
                <w:rFonts w:ascii="Book Antiqua" w:hAnsi="Book Antiqua" w:cs="Calibri"/>
                <w:b/>
                <w:bCs/>
                <w:sz w:val="20"/>
                <w:vertAlign w:val="superscript"/>
              </w:rPr>
              <w:t>$</w:t>
            </w:r>
          </w:p>
        </w:tc>
        <w:tc>
          <w:tcPr>
            <w:tcW w:w="2264" w:type="dxa"/>
          </w:tcPr>
          <w:p w14:paraId="608D7B71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2EC591F7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7B7A9A77" w14:textId="77777777" w:rsidTr="00CE4E0F">
        <w:tc>
          <w:tcPr>
            <w:tcW w:w="574" w:type="dxa"/>
          </w:tcPr>
          <w:p w14:paraId="2736F4D8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3.</w:t>
            </w:r>
          </w:p>
        </w:tc>
        <w:tc>
          <w:tcPr>
            <w:tcW w:w="5816" w:type="dxa"/>
          </w:tcPr>
          <w:p w14:paraId="025BB9B2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264" w:type="dxa"/>
          </w:tcPr>
          <w:p w14:paraId="13EF901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6878C06A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6F257FC9" w14:textId="77777777" w:rsidTr="00CE4E0F">
        <w:tc>
          <w:tcPr>
            <w:tcW w:w="574" w:type="dxa"/>
          </w:tcPr>
          <w:p w14:paraId="2984C004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4.</w:t>
            </w:r>
          </w:p>
        </w:tc>
        <w:tc>
          <w:tcPr>
            <w:tcW w:w="5816" w:type="dxa"/>
          </w:tcPr>
          <w:p w14:paraId="64C72BCC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Whether substantial portion of works (</w:t>
            </w:r>
            <w:r w:rsidRPr="00D670CA">
              <w:rPr>
                <w:rFonts w:ascii="Arial Nova" w:hAnsi="Arial Nova" w:cs="Calibri"/>
                <w:szCs w:val="22"/>
                <w:u w:val="single"/>
              </w:rPr>
              <w:t>more than 50% of the Contract*</w:t>
            </w:r>
            <w:r w:rsidRPr="00D670CA">
              <w:rPr>
                <w:rFonts w:ascii="Arial Nova" w:hAnsi="Arial Nov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264" w:type="dxa"/>
          </w:tcPr>
          <w:p w14:paraId="47E822DA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2F8DD4B2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4BAEDB03" w14:textId="77777777" w:rsidTr="00CE4E0F">
        <w:tc>
          <w:tcPr>
            <w:tcW w:w="574" w:type="dxa"/>
          </w:tcPr>
          <w:p w14:paraId="0CA43B08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5.</w:t>
            </w:r>
          </w:p>
        </w:tc>
        <w:tc>
          <w:tcPr>
            <w:tcW w:w="5816" w:type="dxa"/>
          </w:tcPr>
          <w:p w14:paraId="137962DF" w14:textId="736C7D38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Whether more than 25% of the Contract price (awarded value), in aggregate, </w:t>
            </w:r>
            <w:r w:rsidR="00C15F85" w:rsidRPr="00D670CA">
              <w:rPr>
                <w:rFonts w:ascii="Arial Nova" w:hAnsi="Arial Nova" w:cs="Calibri"/>
                <w:szCs w:val="22"/>
              </w:rPr>
              <w:t>is paid</w:t>
            </w:r>
            <w:r w:rsidRPr="00D670CA">
              <w:rPr>
                <w:rFonts w:ascii="Arial Nova" w:hAnsi="Arial Nov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264" w:type="dxa"/>
          </w:tcPr>
          <w:p w14:paraId="32D2CAF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</w:p>
          <w:p w14:paraId="5BC26523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8D55E7" w:rsidRPr="00D670CA" w14:paraId="3BC7BAAB" w14:textId="77777777" w:rsidTr="00CE4E0F">
        <w:tc>
          <w:tcPr>
            <w:tcW w:w="574" w:type="dxa"/>
          </w:tcPr>
          <w:p w14:paraId="0E14E021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6.</w:t>
            </w:r>
          </w:p>
        </w:tc>
        <w:tc>
          <w:tcPr>
            <w:tcW w:w="5816" w:type="dxa"/>
          </w:tcPr>
          <w:p w14:paraId="51E703E4" w14:textId="77777777" w:rsidR="008D55E7" w:rsidRPr="00D670CA" w:rsidRDefault="008D55E7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 xml:space="preserve">Firm has been referred to NCLT under Insolvency &amp; Bankruptcy Code </w:t>
            </w:r>
            <w:r w:rsidRPr="00D670CA">
              <w:rPr>
                <w:rFonts w:ascii="Arial Nova" w:hAnsi="Arial Nov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670CA">
              <w:rPr>
                <w:rFonts w:ascii="Arial Nova" w:hAnsi="Arial Nova" w:cs="Calibri"/>
                <w:szCs w:val="22"/>
              </w:rPr>
              <w:t xml:space="preserve">  </w:t>
            </w:r>
          </w:p>
        </w:tc>
        <w:tc>
          <w:tcPr>
            <w:tcW w:w="2264" w:type="dxa"/>
          </w:tcPr>
          <w:p w14:paraId="268D1A9F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Yes</w:t>
            </w:r>
            <w:r w:rsidRPr="00D670CA">
              <w:rPr>
                <w:rFonts w:ascii="Arial Nova" w:hAnsi="Arial Nova" w:cs="Calibri"/>
                <w:szCs w:val="22"/>
                <w:vertAlign w:val="superscript"/>
              </w:rPr>
              <w:t>@</w:t>
            </w:r>
          </w:p>
          <w:p w14:paraId="0E43029B" w14:textId="77777777" w:rsidR="008D55E7" w:rsidRPr="00D670CA" w:rsidRDefault="008D55E7" w:rsidP="00CE4E0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670CA">
              <w:rPr>
                <w:rFonts w:ascii="Arial Nova" w:hAnsi="Arial Nova" w:cs="Calibri"/>
                <w:szCs w:val="22"/>
              </w:rPr>
              <w:t>No</w:t>
            </w:r>
          </w:p>
        </w:tc>
      </w:tr>
      <w:tr w:rsidR="00EA5BDD" w:rsidRPr="00D670CA" w14:paraId="5F945852" w14:textId="77777777" w:rsidTr="00CE4E0F">
        <w:tc>
          <w:tcPr>
            <w:tcW w:w="574" w:type="dxa"/>
          </w:tcPr>
          <w:p w14:paraId="563776CE" w14:textId="6859B09B" w:rsidR="00EA5BDD" w:rsidRPr="00D670CA" w:rsidRDefault="00EA5BDD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>
              <w:rPr>
                <w:rFonts w:ascii="Arial Nova" w:hAnsi="Arial Nova" w:cs="Calibri"/>
                <w:szCs w:val="22"/>
              </w:rPr>
              <w:t>7.</w:t>
            </w:r>
          </w:p>
        </w:tc>
        <w:tc>
          <w:tcPr>
            <w:tcW w:w="5816" w:type="dxa"/>
          </w:tcPr>
          <w:p w14:paraId="28D5A297" w14:textId="60D08ECD" w:rsidR="00EA5BDD" w:rsidRPr="00D670CA" w:rsidRDefault="00FA2904" w:rsidP="00CE4E0F">
            <w:p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 xml:space="preserve">Whether there was </w:t>
            </w:r>
            <w:r w:rsidRPr="00DA1C89">
              <w:rPr>
                <w:rFonts w:cs="Calibri"/>
                <w:b/>
                <w:bCs/>
              </w:rPr>
              <w:t xml:space="preserve">Poor Performance of the Contractor in the </w:t>
            </w:r>
            <w:r w:rsidRPr="00C15F85">
              <w:rPr>
                <w:rFonts w:cs="Calibri"/>
                <w:b/>
                <w:bCs/>
              </w:rPr>
              <w:t xml:space="preserve">ongoing </w:t>
            </w:r>
            <w:r w:rsidR="00C15F85" w:rsidRPr="00C15F85">
              <w:rPr>
                <w:rFonts w:cs="Calibri"/>
                <w:b/>
                <w:bCs/>
              </w:rPr>
              <w:t>Transmission Line</w:t>
            </w:r>
            <w:r w:rsidRPr="00DA1C89">
              <w:rPr>
                <w:rFonts w:cs="Calibri"/>
                <w:b/>
                <w:bCs/>
              </w:rPr>
              <w:t xml:space="preserve"> EPC Contracts</w:t>
            </w:r>
          </w:p>
        </w:tc>
        <w:tc>
          <w:tcPr>
            <w:tcW w:w="2264" w:type="dxa"/>
          </w:tcPr>
          <w:p w14:paraId="0EFC24E0" w14:textId="77777777" w:rsidR="00B95FDD" w:rsidRPr="00DA1C89" w:rsidRDefault="00B95FDD" w:rsidP="00B95F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b/>
                <w:bCs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Yes</w:t>
            </w:r>
          </w:p>
          <w:p w14:paraId="26CB47F5" w14:textId="7A1F56F9" w:rsidR="00EA5BDD" w:rsidRPr="00D670CA" w:rsidRDefault="00B95FDD" w:rsidP="00B95F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 Nova" w:hAnsi="Arial Nova" w:cs="Calibri"/>
                <w:szCs w:val="22"/>
              </w:rPr>
            </w:pPr>
            <w:r w:rsidRPr="00DA1C89">
              <w:rPr>
                <w:rFonts w:ascii="Book Antiqua" w:hAnsi="Book Antiqua" w:cs="Calibri"/>
                <w:b/>
                <w:bCs/>
                <w:szCs w:val="22"/>
              </w:rPr>
              <w:t>No</w:t>
            </w:r>
          </w:p>
        </w:tc>
      </w:tr>
    </w:tbl>
    <w:p w14:paraId="7850FB19" w14:textId="77777777" w:rsidR="008D55E7" w:rsidRPr="00D670CA" w:rsidRDefault="008D55E7" w:rsidP="008D55E7">
      <w:pPr>
        <w:spacing w:after="0" w:line="240" w:lineRule="auto"/>
        <w:ind w:left="691" w:right="43"/>
        <w:jc w:val="both"/>
        <w:rPr>
          <w:rFonts w:ascii="Arial Nova" w:hAnsi="Arial Nova"/>
          <w:i/>
          <w:iCs/>
          <w:szCs w:val="22"/>
        </w:rPr>
      </w:pPr>
    </w:p>
    <w:p w14:paraId="55BDEB23" w14:textId="77777777" w:rsidR="008D55E7" w:rsidRPr="00D670CA" w:rsidRDefault="008D55E7" w:rsidP="008D55E7">
      <w:pPr>
        <w:spacing w:line="240" w:lineRule="auto"/>
        <w:ind w:left="693" w:right="36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 xml:space="preserve">Note: </w:t>
      </w:r>
    </w:p>
    <w:p w14:paraId="71F27DB2" w14:textId="051804B4" w:rsidR="008D55E7" w:rsidRPr="00D670CA" w:rsidRDefault="008D55E7" w:rsidP="008D55E7">
      <w:pPr>
        <w:numPr>
          <w:ilvl w:val="0"/>
          <w:numId w:val="4"/>
        </w:numPr>
        <w:spacing w:after="0" w:line="240" w:lineRule="auto"/>
        <w:ind w:right="36"/>
        <w:jc w:val="both"/>
        <w:rPr>
          <w:rFonts w:ascii="Arial Nova" w:hAnsi="Arial Nova" w:cs="Calibri"/>
          <w:i/>
          <w:iCs/>
          <w:szCs w:val="22"/>
        </w:rPr>
      </w:pPr>
      <w:r w:rsidRPr="00D670CA">
        <w:rPr>
          <w:rFonts w:ascii="Arial Nova" w:hAnsi="Arial Nov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  <w:r w:rsidR="00C51B79">
        <w:rPr>
          <w:rFonts w:ascii="Arial Nova" w:hAnsi="Arial Nova" w:cs="Calibri"/>
          <w:i/>
          <w:iCs/>
          <w:szCs w:val="22"/>
        </w:rPr>
        <w:t xml:space="preserve">   </w:t>
      </w:r>
    </w:p>
    <w:p w14:paraId="33E1EF2E" w14:textId="77777777" w:rsidR="00C51B79" w:rsidRPr="00E15F5A" w:rsidRDefault="00C51B79" w:rsidP="00A74215">
      <w:pPr>
        <w:pStyle w:val="ListParagraph"/>
        <w:ind w:left="1080" w:right="36"/>
        <w:jc w:val="both"/>
        <w:rPr>
          <w:rFonts w:ascii="Book Antiqua" w:hAnsi="Book Antiqua" w:cs="Calibri"/>
          <w:b/>
          <w:bCs/>
          <w:i/>
          <w:iCs/>
          <w:szCs w:val="22"/>
        </w:rPr>
      </w:pPr>
      <w:r w:rsidRPr="00E15F5A">
        <w:rPr>
          <w:rFonts w:ascii="Book Antiqua" w:hAnsi="Book Antiqua" w:cs="Calibri"/>
          <w:b/>
          <w:bCs/>
          <w:i/>
          <w:iCs/>
          <w:szCs w:val="22"/>
        </w:rPr>
        <w:lastRenderedPageBreak/>
        <w:t xml:space="preserve">Information regarding event at Sl. No. 7 shall be furnished based on the latest communication sent to the bidder by POWERGRID pursuant to the </w:t>
      </w:r>
      <w:proofErr w:type="spellStart"/>
      <w:r w:rsidRPr="00E15F5A">
        <w:rPr>
          <w:rFonts w:ascii="Book Antiqua" w:hAnsi="Book Antiqua" w:cs="Calibri"/>
          <w:b/>
          <w:bCs/>
          <w:i/>
          <w:iCs/>
          <w:szCs w:val="22"/>
        </w:rPr>
        <w:t>FACEp</w:t>
      </w:r>
      <w:proofErr w:type="spellEnd"/>
      <w:r w:rsidRPr="00E15F5A">
        <w:rPr>
          <w:rFonts w:ascii="Book Antiqua" w:hAnsi="Book Antiqua" w:cs="Calibri"/>
          <w:b/>
          <w:bCs/>
          <w:i/>
          <w:iCs/>
          <w:szCs w:val="22"/>
        </w:rPr>
        <w:t xml:space="preserve"> framework</w:t>
      </w:r>
    </w:p>
    <w:p w14:paraId="7ECD09A6" w14:textId="77777777" w:rsidR="008D55E7" w:rsidRDefault="008D55E7" w:rsidP="008D55E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Fonts w:ascii="Arial Nova" w:hAnsi="Arial Nova"/>
          <w:b/>
          <w:bCs/>
          <w:sz w:val="22"/>
          <w:szCs w:val="22"/>
        </w:rPr>
      </w:pPr>
    </w:p>
    <w:p w14:paraId="1AF82C67" w14:textId="77777777" w:rsidR="008D55E7" w:rsidRPr="00E15F5A" w:rsidRDefault="008D55E7" w:rsidP="008D55E7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Arial Nova" w:hAnsi="Arial Nova" w:cs="Segoe UI"/>
          <w:sz w:val="22"/>
          <w:szCs w:val="22"/>
          <w:lang w:val="en-US"/>
        </w:rPr>
      </w:pPr>
      <w:r w:rsidRPr="00D670CA">
        <w:rPr>
          <w:rFonts w:ascii="Arial Nova" w:hAnsi="Arial Nova"/>
          <w:b/>
          <w:bCs/>
          <w:sz w:val="22"/>
          <w:szCs w:val="22"/>
        </w:rPr>
        <w:t xml:space="preserve">            </w:t>
      </w:r>
      <w:r w:rsidRPr="00D670CA">
        <w:rPr>
          <w:rStyle w:val="normaltextrun"/>
          <w:rFonts w:ascii="Arial Nova" w:hAnsi="Arial Nova" w:cs="Segoe UI"/>
          <w:b/>
          <w:bCs/>
          <w:i/>
          <w:iCs/>
          <w:sz w:val="22"/>
          <w:szCs w:val="22"/>
          <w:lang w:val="en-US"/>
        </w:rPr>
        <w:t xml:space="preserve"># </w:t>
      </w:r>
      <w:r w:rsidRPr="00E15F5A">
        <w:rPr>
          <w:rStyle w:val="normaltextrun"/>
          <w:rFonts w:ascii="Arial Nova" w:hAnsi="Arial Nova" w:cs="Segoe UI"/>
          <w:sz w:val="22"/>
          <w:szCs w:val="22"/>
          <w:lang w:val="en-US"/>
        </w:rPr>
        <w:t>Partial offloading under a Contract and/or Facilitation beyond 10% of the Contract Price are also to be treated as Termination</w:t>
      </w:r>
    </w:p>
    <w:p w14:paraId="3DCC3213" w14:textId="77777777" w:rsidR="008D55E7" w:rsidRPr="00E15F5A" w:rsidRDefault="008D55E7" w:rsidP="008D55E7">
      <w:pPr>
        <w:pStyle w:val="paragraph"/>
        <w:ind w:left="1030" w:right="30"/>
        <w:jc w:val="both"/>
        <w:textAlignment w:val="baseline"/>
        <w:rPr>
          <w:rStyle w:val="normaltextrun"/>
          <w:rFonts w:ascii="Arial Nova" w:hAnsi="Arial Nova" w:cs="Segoe UI"/>
          <w:sz w:val="22"/>
          <w:szCs w:val="22"/>
          <w:lang w:val="en-US"/>
        </w:rPr>
      </w:pPr>
      <w:r w:rsidRPr="00E15F5A">
        <w:rPr>
          <w:rStyle w:val="normaltextrun"/>
          <w:rFonts w:ascii="Arial Nova" w:hAnsi="Arial Nova" w:cs="Segoe UI"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DA9E7C1" w14:textId="77777777" w:rsidR="008D55E7" w:rsidRPr="006A5E1A" w:rsidRDefault="008D55E7" w:rsidP="008D55E7">
      <w:pPr>
        <w:ind w:left="1032" w:right="36" w:hanging="283"/>
        <w:jc w:val="both"/>
        <w:rPr>
          <w:rStyle w:val="normaltextrun"/>
          <w:rFonts w:ascii="Arial Nova" w:eastAsia="Times New Roman" w:hAnsi="Arial Nova" w:cs="Segoe UI"/>
          <w:lang w:val="en-US" w:eastAsia="en-IN" w:bidi="ar-SA"/>
        </w:rPr>
      </w:pPr>
      <w:r w:rsidRPr="006A5E1A">
        <w:rPr>
          <w:rStyle w:val="normaltextrun"/>
          <w:rFonts w:ascii="Arial Nova" w:eastAsia="Times New Roman" w:hAnsi="Arial Nova" w:cs="Segoe UI"/>
          <w:lang w:val="en-US" w:eastAsia="en-IN" w:bidi="ar-SA"/>
        </w:rPr>
        <w:t xml:space="preserve">$ </w:t>
      </w:r>
      <w:r w:rsidRPr="00E15F5A">
        <w:rPr>
          <w:rStyle w:val="normaltextrun"/>
          <w:rFonts w:ascii="Arial Nova" w:eastAsia="Times New Roman" w:hAnsi="Arial Nova" w:cs="Segoe UI"/>
          <w:szCs w:val="22"/>
          <w:lang w:val="en-US" w:eastAsia="en-IN" w:bidi="ar-SA"/>
        </w:rPr>
        <w:t>The same shall exclude cases of CPG encashment due to non-performance of the Contractor for Balance Works under Supply-cum-Installation Contracts involving Commissioning</w:t>
      </w:r>
    </w:p>
    <w:p w14:paraId="5A2CC3AF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*</w:t>
      </w:r>
      <w:proofErr w:type="gramStart"/>
      <w:r w:rsidRPr="00D670CA">
        <w:rPr>
          <w:rFonts w:ascii="Arial Nova" w:hAnsi="Arial Nova"/>
          <w:i/>
          <w:iCs/>
          <w:szCs w:val="22"/>
        </w:rPr>
        <w:t>2.In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25BF1FC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**</w:t>
      </w:r>
      <w:proofErr w:type="gramStart"/>
      <w:r w:rsidRPr="00D670CA">
        <w:rPr>
          <w:rFonts w:ascii="Arial Nova" w:hAnsi="Arial Nova"/>
          <w:i/>
          <w:iCs/>
          <w:szCs w:val="22"/>
        </w:rPr>
        <w:t>3.For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the </w:t>
      </w:r>
      <w:r w:rsidRPr="00D670CA">
        <w:rPr>
          <w:rFonts w:ascii="Arial Nova" w:hAnsi="Arial Nova" w:cs="Calibri"/>
          <w:i/>
          <w:iCs/>
          <w:szCs w:val="22"/>
        </w:rPr>
        <w:t>purpose</w:t>
      </w:r>
      <w:r w:rsidRPr="00D670CA">
        <w:rPr>
          <w:rFonts w:ascii="Arial Nova" w:hAnsi="Arial Nova"/>
          <w:i/>
          <w:iCs/>
          <w:szCs w:val="22"/>
        </w:rPr>
        <w:t xml:space="preserve"> of working out 50% of the Contract, following shall be </w:t>
      </w:r>
      <w:proofErr w:type="gramStart"/>
      <w:r w:rsidRPr="00D670CA">
        <w:rPr>
          <w:rFonts w:ascii="Arial Nova" w:hAnsi="Arial Nova"/>
          <w:i/>
          <w:iCs/>
          <w:szCs w:val="22"/>
        </w:rPr>
        <w:t>taken into account</w:t>
      </w:r>
      <w:proofErr w:type="gramEnd"/>
      <w:r w:rsidRPr="00D670CA">
        <w:rPr>
          <w:rFonts w:ascii="Arial Nova" w:hAnsi="Arial Nova"/>
          <w:i/>
          <w:iCs/>
          <w:szCs w:val="22"/>
        </w:rPr>
        <w:t xml:space="preserve"> suitably:</w:t>
      </w:r>
    </w:p>
    <w:p w14:paraId="1C5F091F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(a)</w:t>
      </w:r>
      <w:r w:rsidRPr="00D670CA">
        <w:rPr>
          <w:rFonts w:ascii="Arial Nova" w:hAnsi="Arial Nov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4EDA310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</w:rPr>
        <w:t>(b)</w:t>
      </w:r>
      <w:r w:rsidRPr="00D670CA">
        <w:rPr>
          <w:rFonts w:ascii="Arial Nova" w:hAnsi="Arial Nov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D55E7" w:rsidRPr="00D670CA" w14:paraId="27E29D9E" w14:textId="77777777" w:rsidTr="00CE4E0F">
        <w:tc>
          <w:tcPr>
            <w:tcW w:w="738" w:type="dxa"/>
          </w:tcPr>
          <w:p w14:paraId="2B955B28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BD6C5CE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96F332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5A090A7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D55E7" w:rsidRPr="00D670CA" w14:paraId="11DF49BF" w14:textId="77777777" w:rsidTr="00CE4E0F">
        <w:tc>
          <w:tcPr>
            <w:tcW w:w="738" w:type="dxa"/>
          </w:tcPr>
          <w:p w14:paraId="3BC586F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23D6D5D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03D78B55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F08DBA5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D55E7" w:rsidRPr="00D670CA" w14:paraId="48C5A6C0" w14:textId="77777777" w:rsidTr="00CE4E0F">
        <w:tc>
          <w:tcPr>
            <w:tcW w:w="738" w:type="dxa"/>
          </w:tcPr>
          <w:p w14:paraId="3E1CE127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74F67AEB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ED67CD6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757FF42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D55E7" w:rsidRPr="00D670CA" w14:paraId="5D29BEB1" w14:textId="77777777" w:rsidTr="00CE4E0F">
        <w:tc>
          <w:tcPr>
            <w:tcW w:w="738" w:type="dxa"/>
          </w:tcPr>
          <w:p w14:paraId="619AEAE4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0F32103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EA3AF5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88B904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8D55E7" w:rsidRPr="00D670CA" w14:paraId="4EAA3E4A" w14:textId="77777777" w:rsidTr="00CE4E0F">
        <w:tc>
          <w:tcPr>
            <w:tcW w:w="738" w:type="dxa"/>
          </w:tcPr>
          <w:p w14:paraId="2585652B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86E66F" w14:textId="77777777" w:rsidR="008D55E7" w:rsidRPr="00D670CA" w:rsidRDefault="008D55E7" w:rsidP="00CE4E0F">
            <w:pPr>
              <w:pStyle w:val="ListParagraph"/>
              <w:ind w:left="0" w:right="-8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1742F290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E6047AA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D55E7" w:rsidRPr="00D670CA" w14:paraId="4F17B4BE" w14:textId="77777777" w:rsidTr="00CE4E0F">
        <w:tc>
          <w:tcPr>
            <w:tcW w:w="738" w:type="dxa"/>
          </w:tcPr>
          <w:p w14:paraId="74248EB2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39833F7F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7B27B649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D8915D7" w14:textId="77777777" w:rsidR="008D55E7" w:rsidRPr="00D670CA" w:rsidRDefault="008D55E7" w:rsidP="00CE4E0F">
            <w:pPr>
              <w:pStyle w:val="ListParagraph"/>
              <w:ind w:left="0" w:right="144"/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5B7DBC7B" w14:textId="77777777" w:rsidR="008D55E7" w:rsidRPr="00D670CA" w:rsidRDefault="008D55E7" w:rsidP="008D55E7">
      <w:pPr>
        <w:pStyle w:val="ListParagraph"/>
        <w:spacing w:after="0" w:line="240" w:lineRule="auto"/>
        <w:ind w:left="450" w:right="144"/>
        <w:jc w:val="both"/>
        <w:rPr>
          <w:rFonts w:ascii="Arial Nova" w:hAnsi="Arial Nova" w:cstheme="minorHAnsi"/>
          <w:szCs w:val="22"/>
        </w:rPr>
      </w:pPr>
    </w:p>
    <w:p w14:paraId="01B4A443" w14:textId="77777777" w:rsidR="008D55E7" w:rsidRPr="00D670CA" w:rsidRDefault="008D55E7" w:rsidP="008D55E7">
      <w:pPr>
        <w:pStyle w:val="ListParagraph"/>
        <w:spacing w:after="0" w:line="240" w:lineRule="auto"/>
        <w:ind w:left="1440" w:right="144"/>
        <w:jc w:val="both"/>
        <w:rPr>
          <w:rFonts w:ascii="Arial Nova" w:hAnsi="Arial Nova" w:cstheme="minorHAnsi"/>
          <w:b/>
          <w:bCs/>
          <w:i/>
          <w:iCs/>
          <w:szCs w:val="22"/>
        </w:rPr>
      </w:pPr>
      <w:r w:rsidRPr="00D670CA">
        <w:rPr>
          <w:rFonts w:ascii="Arial Nova" w:hAnsi="Arial Nov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A0E4F32" w14:textId="77777777" w:rsidR="008D55E7" w:rsidRPr="00D670CA" w:rsidRDefault="008D55E7" w:rsidP="008D55E7">
      <w:pPr>
        <w:spacing w:line="240" w:lineRule="auto"/>
        <w:ind w:left="1440" w:right="36" w:hanging="360"/>
        <w:jc w:val="both"/>
        <w:rPr>
          <w:rFonts w:ascii="Arial Nova" w:hAnsi="Arial Nova"/>
          <w:i/>
          <w:iCs/>
          <w:szCs w:val="22"/>
        </w:rPr>
      </w:pPr>
    </w:p>
    <w:p w14:paraId="6200F520" w14:textId="77777777" w:rsidR="008D55E7" w:rsidRPr="00D670CA" w:rsidRDefault="008D55E7" w:rsidP="008D55E7">
      <w:pPr>
        <w:spacing w:line="240" w:lineRule="auto"/>
        <w:ind w:left="1080" w:right="36" w:hanging="360"/>
        <w:jc w:val="both"/>
        <w:rPr>
          <w:rFonts w:ascii="Arial Nova" w:hAnsi="Arial Nova"/>
          <w:i/>
          <w:iCs/>
          <w:szCs w:val="22"/>
        </w:rPr>
      </w:pPr>
      <w:r w:rsidRPr="00D670CA">
        <w:rPr>
          <w:rFonts w:ascii="Arial Nova" w:hAnsi="Arial Nova"/>
          <w:i/>
          <w:iCs/>
          <w:szCs w:val="22"/>
          <w:vertAlign w:val="superscript"/>
        </w:rPr>
        <w:lastRenderedPageBreak/>
        <w:t>@</w:t>
      </w:r>
      <w:r w:rsidRPr="00D670CA">
        <w:rPr>
          <w:rFonts w:ascii="Arial Nova" w:hAnsi="Arial Nova"/>
          <w:i/>
          <w:iCs/>
          <w:szCs w:val="22"/>
        </w:rPr>
        <w:t>4.</w:t>
      </w:r>
      <w:r w:rsidRPr="00D670CA">
        <w:rPr>
          <w:rFonts w:ascii="Arial Nova" w:hAnsi="Arial Nov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670CA">
        <w:rPr>
          <w:rFonts w:ascii="Arial Nova" w:hAnsi="Arial Nov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D55E7" w:rsidRPr="00D670CA" w14:paraId="3DD0E178" w14:textId="77777777" w:rsidTr="00CE4E0F">
        <w:tc>
          <w:tcPr>
            <w:tcW w:w="6030" w:type="dxa"/>
          </w:tcPr>
          <w:p w14:paraId="59C8B3CA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3A641E0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1C39DAA9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  <w:p w14:paraId="72864648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</w:p>
          <w:p w14:paraId="24431D89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8D55E7" w:rsidRPr="00D670CA" w14:paraId="155BD4D8" w14:textId="77777777" w:rsidTr="00CE4E0F">
        <w:tc>
          <w:tcPr>
            <w:tcW w:w="6030" w:type="dxa"/>
          </w:tcPr>
          <w:p w14:paraId="11668420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24E776B3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EC177E8" w14:textId="7E43B474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72FD4E" wp14:editId="1BEA1566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0" t="0" r="26670" b="15240"/>
                      <wp:wrapNone/>
                      <wp:docPr id="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C7C27" id="Rectangle 9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6C51C1" wp14:editId="58C22BD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0" t="0" r="26670" b="15240"/>
                      <wp:wrapNone/>
                      <wp:docPr id="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61E2E3" id="Rectangle 8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>
              <w:rPr>
                <w:rFonts w:ascii="Arial Nova" w:hAnsi="Arial Nov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8950B2" wp14:editId="4C836D4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0" t="0" r="26670" b="15240"/>
                      <wp:wrapNone/>
                      <wp:docPr id="5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244A7" id="Rectangle 7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670CA">
              <w:rPr>
                <w:rFonts w:ascii="Arial Nova" w:hAnsi="Arial Nov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438620BF" wp14:editId="0BA3173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F21F90A" w14:textId="77777777" w:rsidR="008D55E7" w:rsidRPr="00D670CA" w:rsidRDefault="008D55E7" w:rsidP="00CE4E0F">
            <w:pPr>
              <w:jc w:val="both"/>
              <w:rPr>
                <w:rFonts w:ascii="Arial Nova" w:hAnsi="Arial Nova" w:cstheme="minorHAnsi"/>
                <w:i/>
                <w:iCs/>
                <w:sz w:val="22"/>
                <w:szCs w:val="22"/>
              </w:rPr>
            </w:pPr>
            <w:r w:rsidRPr="00D670CA">
              <w:rPr>
                <w:rFonts w:ascii="Arial Nova" w:hAnsi="Arial Nov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ABDFB3D" wp14:editId="355C025E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670CA">
              <w:rPr>
                <w:rFonts w:ascii="Arial Nova" w:hAnsi="Arial Nov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F011EA2" w14:textId="77777777" w:rsidR="008D55E7" w:rsidRPr="00D670CA" w:rsidRDefault="008D55E7" w:rsidP="008D55E7">
      <w:pPr>
        <w:spacing w:line="240" w:lineRule="auto"/>
        <w:ind w:left="1449" w:right="36" w:hanging="756"/>
        <w:jc w:val="both"/>
        <w:rPr>
          <w:rFonts w:ascii="Arial Nova" w:hAnsi="Arial Nova"/>
          <w:szCs w:val="22"/>
        </w:rPr>
      </w:pPr>
    </w:p>
    <w:p w14:paraId="69012795" w14:textId="77777777" w:rsidR="008D55E7" w:rsidRPr="00D670CA" w:rsidRDefault="008D55E7" w:rsidP="008D55E7">
      <w:pPr>
        <w:spacing w:line="240" w:lineRule="auto"/>
        <w:ind w:left="720" w:hanging="720"/>
        <w:jc w:val="both"/>
        <w:rPr>
          <w:rFonts w:ascii="Arial Nova" w:hAnsi="Arial Nova"/>
          <w:szCs w:val="22"/>
        </w:rPr>
      </w:pPr>
      <w:r w:rsidRPr="00D670CA">
        <w:rPr>
          <w:rFonts w:ascii="Arial Nova" w:hAnsi="Arial Nova"/>
          <w:szCs w:val="22"/>
        </w:rPr>
        <w:t>2.0</w:t>
      </w:r>
      <w:r w:rsidRPr="00D670CA">
        <w:rPr>
          <w:rFonts w:ascii="Arial Nova" w:hAnsi="Arial Nov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8D55E7" w:rsidRPr="00D670CA" w14:paraId="34E5F116" w14:textId="77777777" w:rsidTr="00CE4E0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586D5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67D097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BA0202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BAF56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B26150" w14:textId="77777777" w:rsidR="008D55E7" w:rsidRPr="00D670CA" w:rsidRDefault="008D55E7" w:rsidP="00CE4E0F">
            <w:pPr>
              <w:spacing w:after="0" w:line="240" w:lineRule="auto"/>
              <w:jc w:val="center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C29A1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</w:tr>
      <w:tr w:rsidR="008D55E7" w:rsidRPr="00D670CA" w14:paraId="4CC78103" w14:textId="77777777" w:rsidTr="00CE4E0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5EAC8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0DF1E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67873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47908B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810A40" w14:textId="77777777" w:rsidR="008D55E7" w:rsidRPr="00D670CA" w:rsidRDefault="008D55E7" w:rsidP="00CE4E0F">
            <w:pPr>
              <w:spacing w:after="0" w:line="240" w:lineRule="auto"/>
              <w:jc w:val="right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  <w:proofErr w:type="gramStart"/>
            <w:r w:rsidRPr="00D670CA"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30659" w14:textId="77777777" w:rsidR="008D55E7" w:rsidRPr="00D670CA" w:rsidRDefault="008D55E7" w:rsidP="00CE4E0F">
            <w:pPr>
              <w:spacing w:after="0" w:line="240" w:lineRule="auto"/>
              <w:rPr>
                <w:rFonts w:ascii="Arial Nova" w:eastAsia="Times New Roman" w:hAnsi="Arial Nov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CAD3386" w14:textId="77777777" w:rsidR="008D55E7" w:rsidRPr="00D670CA" w:rsidRDefault="008D55E7" w:rsidP="008D55E7">
      <w:pPr>
        <w:spacing w:line="240" w:lineRule="auto"/>
        <w:rPr>
          <w:rFonts w:ascii="Arial Nova" w:hAnsi="Arial Nova"/>
          <w:szCs w:val="22"/>
        </w:rPr>
      </w:pPr>
    </w:p>
    <w:p w14:paraId="6F5F947A" w14:textId="3B9E5094" w:rsidR="0092382B" w:rsidRPr="00E06C64" w:rsidRDefault="0092382B" w:rsidP="008D55E7">
      <w:pPr>
        <w:pStyle w:val="Default"/>
        <w:ind w:left="702" w:hanging="702"/>
        <w:jc w:val="both"/>
        <w:rPr>
          <w:sz w:val="22"/>
          <w:szCs w:val="22"/>
        </w:rPr>
      </w:pPr>
    </w:p>
    <w:sectPr w:rsidR="0092382B" w:rsidRPr="00E06C64" w:rsidSect="00DF7B4A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7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05222" w14:textId="77777777" w:rsidR="004837D0" w:rsidRDefault="004837D0" w:rsidP="00B64E06">
      <w:pPr>
        <w:spacing w:after="0" w:line="240" w:lineRule="auto"/>
      </w:pPr>
      <w:r>
        <w:separator/>
      </w:r>
    </w:p>
  </w:endnote>
  <w:endnote w:type="continuationSeparator" w:id="0">
    <w:p w14:paraId="4399CA9D" w14:textId="77777777" w:rsidR="004837D0" w:rsidRDefault="004837D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49CE9" w14:textId="32A5BBD9" w:rsidR="006F64A0" w:rsidRPr="00C6758E" w:rsidRDefault="006F64A0" w:rsidP="006F64A0">
    <w:pPr>
      <w:pStyle w:val="Footer"/>
      <w:tabs>
        <w:tab w:val="left" w:pos="1834"/>
      </w:tabs>
      <w:rPr>
        <w:rFonts w:ascii="Book Antiqua" w:hAnsi="Book Antiqua"/>
        <w:b/>
      </w:rPr>
    </w:pPr>
    <w:r w:rsidRPr="00C6758E">
      <w:rPr>
        <w:rFonts w:ascii="Book Antiqua" w:hAnsi="Book Antiqua"/>
        <w:b/>
      </w:rPr>
      <w:tab/>
    </w:r>
    <w:r w:rsidRPr="00C6758E">
      <w:rPr>
        <w:b/>
      </w:rPr>
      <w:tab/>
    </w:r>
    <w:r w:rsidRPr="00C6758E">
      <w:rPr>
        <w:b/>
      </w:rPr>
      <w:tab/>
    </w:r>
    <w:r w:rsidRPr="00C6758E">
      <w:rPr>
        <w:rFonts w:ascii="Book Antiqua" w:hAnsi="Book Antiqua"/>
        <w:b/>
      </w:rPr>
      <w:t xml:space="preserve">Page </w:t>
    </w:r>
    <w:r w:rsidRPr="00C6758E">
      <w:rPr>
        <w:rFonts w:ascii="Book Antiqua" w:hAnsi="Book Antiqua"/>
        <w:b/>
      </w:rPr>
      <w:fldChar w:fldCharType="begin"/>
    </w:r>
    <w:r w:rsidRPr="00C6758E">
      <w:rPr>
        <w:rFonts w:ascii="Book Antiqua" w:hAnsi="Book Antiqua"/>
        <w:b/>
      </w:rPr>
      <w:instrText xml:space="preserve"> PAGE  \* Arabic  \* MERGEFORMAT </w:instrText>
    </w:r>
    <w:r w:rsidRPr="00C6758E">
      <w:rPr>
        <w:rFonts w:ascii="Book Antiqua" w:hAnsi="Book Antiqua"/>
        <w:b/>
      </w:rPr>
      <w:fldChar w:fldCharType="separate"/>
    </w:r>
    <w:r w:rsidRPr="00C6758E">
      <w:rPr>
        <w:rFonts w:ascii="Book Antiqua" w:hAnsi="Book Antiqua"/>
        <w:b/>
      </w:rPr>
      <w:t>1</w:t>
    </w:r>
    <w:r w:rsidRPr="00C6758E">
      <w:rPr>
        <w:rFonts w:ascii="Book Antiqua" w:hAnsi="Book Antiqua"/>
        <w:b/>
      </w:rPr>
      <w:fldChar w:fldCharType="end"/>
    </w:r>
    <w:r w:rsidRPr="00C6758E">
      <w:rPr>
        <w:rFonts w:ascii="Book Antiqua" w:hAnsi="Book Antiqua"/>
        <w:b/>
      </w:rPr>
      <w:t xml:space="preserve"> of </w:t>
    </w:r>
    <w:r w:rsidR="00EA007A" w:rsidRPr="00C6758E">
      <w:rPr>
        <w:rFonts w:ascii="Book Antiqua" w:hAnsi="Book Antiqua"/>
        <w:b/>
      </w:rPr>
      <w:t>3</w:t>
    </w:r>
  </w:p>
  <w:p w14:paraId="1D647787" w14:textId="77777777" w:rsidR="006F64A0" w:rsidRPr="00C6758E" w:rsidRDefault="006F64A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EEC5E" w14:textId="77777777" w:rsidR="004837D0" w:rsidRDefault="004837D0" w:rsidP="00B64E06">
      <w:pPr>
        <w:spacing w:after="0" w:line="240" w:lineRule="auto"/>
      </w:pPr>
      <w:r>
        <w:separator/>
      </w:r>
    </w:p>
  </w:footnote>
  <w:footnote w:type="continuationSeparator" w:id="0">
    <w:p w14:paraId="6B77C0CA" w14:textId="77777777" w:rsidR="004837D0" w:rsidRDefault="004837D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950BA" w14:textId="7E65C104" w:rsidR="004241FE" w:rsidRDefault="004241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0AABDDA" wp14:editId="46BB5F6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925312138" name="Text Box 5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28A3C" w14:textId="63CE198E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AABDD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डेटा वर्गीकरण : प्रतिबंधित/RESTRICTED" style="position:absolute;margin-left:0;margin-top:0;width:181pt;height:38.2pt;z-index:25165772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6F928A3C" w14:textId="63CE198E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D5D14" w14:textId="1DF06C3E" w:rsidR="00B64E06" w:rsidRPr="00DF7B4A" w:rsidRDefault="00B64E06" w:rsidP="00DF7B4A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2948EB">
      <w:rPr>
        <w:rFonts w:ascii="Book Antiqua" w:hAnsi="Book Antiqua"/>
        <w:b/>
        <w:bCs/>
        <w:szCs w:val="22"/>
      </w:rPr>
      <w:t>5</w:t>
    </w:r>
    <w:r w:rsidR="00A91130">
      <w:rPr>
        <w:rFonts w:ascii="Book Antiqua" w:hAnsi="Book Antiqua"/>
        <w:b/>
        <w:bCs/>
        <w:szCs w:val="22"/>
      </w:rPr>
      <w:t>_</w:t>
    </w:r>
    <w:r w:rsidR="001F3E28">
      <w:rPr>
        <w:rFonts w:ascii="Book Antiqua" w:hAnsi="Book Antiqua"/>
        <w:b/>
        <w:bCs/>
        <w:szCs w:val="22"/>
      </w:rPr>
      <w:t>rev2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A312F" w14:textId="7CB649F2" w:rsidR="004241FE" w:rsidRDefault="004241F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783FC059" wp14:editId="6F69BE6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316052002" name="Text Box 4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F4A51E" w14:textId="666F2E50" w:rsidR="004241FE" w:rsidRPr="004241FE" w:rsidRDefault="004241FE" w:rsidP="004241F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4241FE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3FC05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डेटा वर्गीकरण : प्रतिबंधित/RESTRICTED" style="position:absolute;margin-left:0;margin-top:0;width:181pt;height:38.2pt;z-index:25165670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0AF4A51E" w14:textId="666F2E50" w:rsidR="004241FE" w:rsidRPr="004241FE" w:rsidRDefault="004241FE" w:rsidP="004241F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4241FE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0.75pt;height:12pt;visibility:visible;mso-wrap-style:square" o:bullet="t">
        <v:imagedata r:id="rId1" o:title=""/>
      </v:shape>
    </w:pict>
  </w:numPicBullet>
  <w:abstractNum w:abstractNumId="0" w15:restartNumberingAfterBreak="0">
    <w:nsid w:val="2F936192"/>
    <w:multiLevelType w:val="hybridMultilevel"/>
    <w:tmpl w:val="5CC443C2"/>
    <w:lvl w:ilvl="0" w:tplc="5DBA2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1F58B8"/>
    <w:multiLevelType w:val="hybridMultilevel"/>
    <w:tmpl w:val="8384ED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2288846">
    <w:abstractNumId w:val="1"/>
  </w:num>
  <w:num w:numId="2" w16cid:durableId="1510099432">
    <w:abstractNumId w:val="2"/>
  </w:num>
  <w:num w:numId="3" w16cid:durableId="2104833846">
    <w:abstractNumId w:val="4"/>
  </w:num>
  <w:num w:numId="4" w16cid:durableId="245311921">
    <w:abstractNumId w:val="0"/>
  </w:num>
  <w:num w:numId="5" w16cid:durableId="6623164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41F8"/>
    <w:rsid w:val="00050F33"/>
    <w:rsid w:val="00076BB6"/>
    <w:rsid w:val="0009421E"/>
    <w:rsid w:val="000B7AD0"/>
    <w:rsid w:val="000C2FBF"/>
    <w:rsid w:val="001267FC"/>
    <w:rsid w:val="00157881"/>
    <w:rsid w:val="001635AB"/>
    <w:rsid w:val="00192B5F"/>
    <w:rsid w:val="001F3E28"/>
    <w:rsid w:val="00203085"/>
    <w:rsid w:val="00280FEF"/>
    <w:rsid w:val="00292A29"/>
    <w:rsid w:val="00293DE4"/>
    <w:rsid w:val="002948EB"/>
    <w:rsid w:val="002A06F9"/>
    <w:rsid w:val="002B3C98"/>
    <w:rsid w:val="002D432E"/>
    <w:rsid w:val="002E4AC4"/>
    <w:rsid w:val="002F5E67"/>
    <w:rsid w:val="003025DA"/>
    <w:rsid w:val="00330152"/>
    <w:rsid w:val="00330D9C"/>
    <w:rsid w:val="0038132D"/>
    <w:rsid w:val="00386E76"/>
    <w:rsid w:val="00392D2C"/>
    <w:rsid w:val="003A78E1"/>
    <w:rsid w:val="004059ED"/>
    <w:rsid w:val="00421A5D"/>
    <w:rsid w:val="004241FE"/>
    <w:rsid w:val="00437C7A"/>
    <w:rsid w:val="004420B1"/>
    <w:rsid w:val="004620C9"/>
    <w:rsid w:val="00477137"/>
    <w:rsid w:val="004837D0"/>
    <w:rsid w:val="004852D0"/>
    <w:rsid w:val="00490571"/>
    <w:rsid w:val="004B6AE9"/>
    <w:rsid w:val="004C1D92"/>
    <w:rsid w:val="00505366"/>
    <w:rsid w:val="005316C3"/>
    <w:rsid w:val="00533E91"/>
    <w:rsid w:val="00580259"/>
    <w:rsid w:val="00581BB5"/>
    <w:rsid w:val="005923E6"/>
    <w:rsid w:val="005A0354"/>
    <w:rsid w:val="005B2801"/>
    <w:rsid w:val="005C1243"/>
    <w:rsid w:val="0061738F"/>
    <w:rsid w:val="00617A42"/>
    <w:rsid w:val="0062663F"/>
    <w:rsid w:val="006563A5"/>
    <w:rsid w:val="00672581"/>
    <w:rsid w:val="0067535A"/>
    <w:rsid w:val="00686965"/>
    <w:rsid w:val="00695C99"/>
    <w:rsid w:val="006C0C9A"/>
    <w:rsid w:val="006D12F8"/>
    <w:rsid w:val="006F64A0"/>
    <w:rsid w:val="0073674E"/>
    <w:rsid w:val="00750BB8"/>
    <w:rsid w:val="00755AA2"/>
    <w:rsid w:val="007A1878"/>
    <w:rsid w:val="007A47E8"/>
    <w:rsid w:val="007A5BF5"/>
    <w:rsid w:val="007C41E7"/>
    <w:rsid w:val="00821DB5"/>
    <w:rsid w:val="00824C1A"/>
    <w:rsid w:val="00852F88"/>
    <w:rsid w:val="00855A89"/>
    <w:rsid w:val="00877506"/>
    <w:rsid w:val="00885002"/>
    <w:rsid w:val="00892B9C"/>
    <w:rsid w:val="008D24BA"/>
    <w:rsid w:val="008D55E7"/>
    <w:rsid w:val="008F3523"/>
    <w:rsid w:val="008F6FDA"/>
    <w:rsid w:val="00902D37"/>
    <w:rsid w:val="00905383"/>
    <w:rsid w:val="00912886"/>
    <w:rsid w:val="0092382B"/>
    <w:rsid w:val="0096548B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66E00"/>
    <w:rsid w:val="00A74215"/>
    <w:rsid w:val="00A76D33"/>
    <w:rsid w:val="00A81B42"/>
    <w:rsid w:val="00A91130"/>
    <w:rsid w:val="00AA0ED5"/>
    <w:rsid w:val="00AA43E3"/>
    <w:rsid w:val="00B342BE"/>
    <w:rsid w:val="00B51CA3"/>
    <w:rsid w:val="00B523B4"/>
    <w:rsid w:val="00B6352D"/>
    <w:rsid w:val="00B64E06"/>
    <w:rsid w:val="00B7678F"/>
    <w:rsid w:val="00B853BE"/>
    <w:rsid w:val="00B93A58"/>
    <w:rsid w:val="00B95FDD"/>
    <w:rsid w:val="00BA4A35"/>
    <w:rsid w:val="00BB628F"/>
    <w:rsid w:val="00BC3F19"/>
    <w:rsid w:val="00C00245"/>
    <w:rsid w:val="00C12B1C"/>
    <w:rsid w:val="00C15F85"/>
    <w:rsid w:val="00C2314E"/>
    <w:rsid w:val="00C31DC6"/>
    <w:rsid w:val="00C51B79"/>
    <w:rsid w:val="00C51FE4"/>
    <w:rsid w:val="00C6758E"/>
    <w:rsid w:val="00C82B16"/>
    <w:rsid w:val="00C91EF1"/>
    <w:rsid w:val="00CC54E9"/>
    <w:rsid w:val="00CD7626"/>
    <w:rsid w:val="00CE3455"/>
    <w:rsid w:val="00CF52D5"/>
    <w:rsid w:val="00D25A9E"/>
    <w:rsid w:val="00D47B5F"/>
    <w:rsid w:val="00D53066"/>
    <w:rsid w:val="00D64810"/>
    <w:rsid w:val="00D967C6"/>
    <w:rsid w:val="00DB7C8F"/>
    <w:rsid w:val="00DE508A"/>
    <w:rsid w:val="00DF36BF"/>
    <w:rsid w:val="00DF7B4A"/>
    <w:rsid w:val="00E06C64"/>
    <w:rsid w:val="00E1170C"/>
    <w:rsid w:val="00E132A1"/>
    <w:rsid w:val="00E155FE"/>
    <w:rsid w:val="00E15F5A"/>
    <w:rsid w:val="00E3228D"/>
    <w:rsid w:val="00E37A02"/>
    <w:rsid w:val="00E45F07"/>
    <w:rsid w:val="00E61AD5"/>
    <w:rsid w:val="00E947B3"/>
    <w:rsid w:val="00EA007A"/>
    <w:rsid w:val="00EA13FE"/>
    <w:rsid w:val="00EA5BDD"/>
    <w:rsid w:val="00EB134B"/>
    <w:rsid w:val="00EB7B57"/>
    <w:rsid w:val="00EC03C5"/>
    <w:rsid w:val="00EC04C8"/>
    <w:rsid w:val="00F04072"/>
    <w:rsid w:val="00F06A69"/>
    <w:rsid w:val="00F10509"/>
    <w:rsid w:val="00F10C4E"/>
    <w:rsid w:val="00F164AB"/>
    <w:rsid w:val="00F37BFE"/>
    <w:rsid w:val="00F515AE"/>
    <w:rsid w:val="00F67457"/>
    <w:rsid w:val="00FA2904"/>
    <w:rsid w:val="00FC6DE9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92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92382B"/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8D55E7"/>
    <w:rPr>
      <w:rFonts w:cs="Mangal"/>
      <w:lang w:val="en-IN"/>
    </w:rPr>
  </w:style>
  <w:style w:type="character" w:customStyle="1" w:styleId="grame">
    <w:name w:val="grame"/>
    <w:basedOn w:val="DefaultParagraphFont"/>
    <w:rsid w:val="00B95F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104</cp:revision>
  <cp:lastPrinted>2020-02-05T03:52:00Z</cp:lastPrinted>
  <dcterms:created xsi:type="dcterms:W3CDTF">2019-05-22T10:24:00Z</dcterms:created>
  <dcterms:modified xsi:type="dcterms:W3CDTF">2025-12-26T06:59:00Z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12d69222,3727248a,7352f1cb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2025-09-23T11:08:51Z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d6294142-487e-4f51-890e-0b1dee4f516b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